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81" w:rsidRPr="00894A6E" w:rsidRDefault="00C21A81" w:rsidP="00C21A8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894A6E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รายงานผลการดำเนินการของประสบการณ์ภาคสนาม</w:t>
      </w:r>
    </w:p>
    <w:p w:rsidR="00C21A81" w:rsidRPr="00894A6E" w:rsidRDefault="00C21A81" w:rsidP="00C21A8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894A6E">
        <w:rPr>
          <w:rFonts w:ascii="TH SarabunIT๙" w:hAnsi="TH SarabunIT๙" w:cs="TH SarabunIT๙"/>
          <w:bCs/>
          <w:sz w:val="32"/>
          <w:szCs w:val="32"/>
          <w:cs/>
        </w:rPr>
        <w:t>ชื่อสถาบันอุดมศึกษา</w:t>
      </w:r>
    </w:p>
    <w:p w:rsidR="00C21A81" w:rsidRPr="00894A6E" w:rsidRDefault="00C21A81" w:rsidP="00C21A8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894A6E">
        <w:rPr>
          <w:rFonts w:ascii="TH SarabunIT๙" w:hAnsi="TH SarabunIT๙" w:cs="TH SarabunIT๙"/>
          <w:bCs/>
          <w:sz w:val="32"/>
          <w:szCs w:val="32"/>
          <w:cs/>
        </w:rPr>
        <w:t>วิทยาเขต</w:t>
      </w:r>
      <w:r w:rsidRPr="00894A6E">
        <w:rPr>
          <w:rFonts w:ascii="TH SarabunIT๙" w:hAnsi="TH SarabunIT๙" w:cs="TH SarabunIT๙"/>
          <w:bCs/>
          <w:sz w:val="32"/>
          <w:szCs w:val="32"/>
        </w:rPr>
        <w:t>/</w:t>
      </w:r>
      <w:r w:rsidRPr="00894A6E">
        <w:rPr>
          <w:rFonts w:ascii="TH SarabunIT๙" w:hAnsi="TH SarabunIT๙" w:cs="TH SarabunIT๙"/>
          <w:bCs/>
          <w:sz w:val="32"/>
          <w:szCs w:val="32"/>
          <w:cs/>
        </w:rPr>
        <w:t>คณะ</w:t>
      </w:r>
      <w:r w:rsidRPr="00894A6E">
        <w:rPr>
          <w:rFonts w:ascii="TH SarabunIT๙" w:hAnsi="TH SarabunIT๙" w:cs="TH SarabunIT๙"/>
          <w:bCs/>
          <w:sz w:val="32"/>
          <w:szCs w:val="32"/>
        </w:rPr>
        <w:t>/</w:t>
      </w:r>
      <w:r w:rsidRPr="00894A6E">
        <w:rPr>
          <w:rFonts w:ascii="TH SarabunIT๙" w:hAnsi="TH SarabunIT๙" w:cs="TH SarabunIT๙"/>
          <w:bCs/>
          <w:sz w:val="32"/>
          <w:szCs w:val="32"/>
          <w:cs/>
        </w:rPr>
        <w:t>ภาควิชา</w:t>
      </w:r>
    </w:p>
    <w:p w:rsidR="00C21A81" w:rsidRPr="00894A6E" w:rsidRDefault="00C21A81" w:rsidP="00C21A81">
      <w:pPr>
        <w:rPr>
          <w:rFonts w:ascii="TH SarabunIT๙" w:hAnsi="TH SarabunIT๙" w:cs="TH SarabunIT๙"/>
          <w:sz w:val="32"/>
          <w:szCs w:val="32"/>
        </w:rPr>
      </w:pPr>
    </w:p>
    <w:p w:rsidR="00C21A81" w:rsidRPr="00894A6E" w:rsidRDefault="00C21A81" w:rsidP="00C21A81">
      <w:pPr>
        <w:ind w:left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4A6E">
        <w:rPr>
          <w:rFonts w:ascii="TH SarabunIT๙" w:hAnsi="TH SarabunIT๙" w:cs="TH SarabunIT๙"/>
          <w:b/>
          <w:bCs/>
          <w:sz w:val="36"/>
          <w:szCs w:val="36"/>
          <w:cs/>
        </w:rPr>
        <w:t>หมวดที่ ๑</w:t>
      </w:r>
      <w:r w:rsidRPr="00894A6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ข้อมูลทั่วไป</w:t>
      </w:r>
    </w:p>
    <w:p w:rsidR="00C21A81" w:rsidRPr="00894A6E" w:rsidRDefault="00C21A81" w:rsidP="00C21A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๑. รหัสและชื่อรายวิชา</w:t>
      </w:r>
    </w:p>
    <w:p w:rsidR="00C21A81" w:rsidRPr="00894A6E" w:rsidRDefault="00C21A81" w:rsidP="00C21A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๒. หลักสูตร</w:t>
      </w:r>
    </w:p>
    <w:p w:rsidR="00C21A81" w:rsidRPr="00894A6E" w:rsidRDefault="00C21A81" w:rsidP="00C21A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4A6E">
        <w:rPr>
          <w:rFonts w:ascii="TH SarabunIT๙" w:hAnsi="TH SarabunIT๙" w:cs="TH SarabunIT๙"/>
          <w:bCs/>
          <w:sz w:val="32"/>
          <w:szCs w:val="32"/>
          <w:cs/>
        </w:rPr>
        <w:t>๓. อาจารย์ผู้รับผิดชอบ</w:t>
      </w:r>
      <w:r w:rsidRPr="00894A6E">
        <w:rPr>
          <w:rFonts w:ascii="TH SarabunIT๙" w:hAnsi="TH SarabunIT๙" w:cs="TH SarabunIT๙"/>
          <w:bCs/>
          <w:sz w:val="32"/>
          <w:szCs w:val="32"/>
        </w:rPr>
        <w:t xml:space="preserve"> /</w:t>
      </w:r>
      <w:r w:rsidRPr="00894A6E">
        <w:rPr>
          <w:rFonts w:ascii="TH SarabunIT๙" w:hAnsi="TH SarabunIT๙" w:cs="TH SarabunIT๙"/>
          <w:bCs/>
          <w:sz w:val="32"/>
          <w:szCs w:val="32"/>
          <w:cs/>
        </w:rPr>
        <w:t xml:space="preserve"> อาจารย์ที่ปรึกษาการฝึก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ประสบการณ์ภาคสนาม</w:t>
      </w:r>
    </w:p>
    <w:p w:rsidR="00C21A81" w:rsidRPr="00894A6E" w:rsidRDefault="00C21A81" w:rsidP="00C21A81">
      <w:pPr>
        <w:rPr>
          <w:rFonts w:ascii="TH SarabunIT๙" w:hAnsi="TH SarabunIT๙" w:cs="TH SarabunIT๙"/>
          <w:sz w:val="32"/>
          <w:szCs w:val="32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ภาคการศึกษา 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ปีการศึกษาที่ฝึก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ประสบการณ์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ภาคสนาม</w:t>
      </w:r>
    </w:p>
    <w:p w:rsidR="00C21A81" w:rsidRPr="00894A6E" w:rsidRDefault="00C21A81" w:rsidP="00C21A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1A81" w:rsidRPr="00894A6E" w:rsidRDefault="00C21A81" w:rsidP="00C21A81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94A6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หมวดที่ </w:t>
      </w:r>
      <w:r w:rsidRPr="00894A6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894A6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การดำเนินการที่ต่างจากแผนการฝึกประสบการณ์ภาคสนาม</w:t>
      </w:r>
    </w:p>
    <w:p w:rsidR="00C21A81" w:rsidRPr="00894A6E" w:rsidRDefault="00C21A81" w:rsidP="00C21A81">
      <w:pPr>
        <w:rPr>
          <w:rFonts w:ascii="TH SarabunIT๙" w:hAnsi="TH SarabunIT๙" w:cs="TH SarabunIT๙"/>
          <w:b/>
          <w:bCs/>
          <w:sz w:val="28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การเตรียมนักศึกษา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(ถ้า</w:t>
      </w:r>
      <w:r w:rsidRPr="00894A6E">
        <w:rPr>
          <w:rFonts w:ascii="TH SarabunIT๙" w:hAnsi="TH SarabunIT๙" w:cs="TH SarabunIT๙"/>
          <w:b/>
          <w:bCs/>
          <w:sz w:val="28"/>
          <w:cs/>
        </w:rPr>
        <w:t>มี)</w:t>
      </w:r>
    </w:p>
    <w:p w:rsidR="00C21A81" w:rsidRPr="00894A6E" w:rsidRDefault="00C21A81" w:rsidP="00C21A81">
      <w:pPr>
        <w:ind w:firstLine="540"/>
        <w:rPr>
          <w:rFonts w:ascii="TH SarabunIT๙" w:hAnsi="TH SarabunIT๙" w:cs="TH SarabunIT๙"/>
          <w:sz w:val="32"/>
          <w:szCs w:val="32"/>
        </w:rPr>
      </w:pPr>
      <w:r w:rsidRPr="00894A6E">
        <w:rPr>
          <w:rFonts w:ascii="TH SarabunIT๙" w:hAnsi="TH SarabunIT๙" w:cs="TH SarabunIT๙"/>
          <w:sz w:val="32"/>
          <w:szCs w:val="32"/>
          <w:cs/>
        </w:rPr>
        <w:t>ระบุว่าการเตรียมนักศึกษาต่างจากแผนอย่างไร  และให้ข้อเสนอแนะ</w:t>
      </w:r>
      <w:r w:rsidRPr="00894A6E">
        <w:rPr>
          <w:rFonts w:ascii="TH SarabunIT๙" w:hAnsi="TH SarabunIT๙" w:cs="TH SarabunIT๙"/>
          <w:sz w:val="32"/>
          <w:szCs w:val="32"/>
        </w:rPr>
        <w:t>/</w:t>
      </w:r>
      <w:r w:rsidRPr="00894A6E">
        <w:rPr>
          <w:rFonts w:ascii="TH SarabunIT๙" w:hAnsi="TH SarabunIT๙" w:cs="TH SarabunIT๙"/>
          <w:sz w:val="32"/>
          <w:szCs w:val="32"/>
          <w:cs/>
        </w:rPr>
        <w:t>ข้อคิดเห็นเพื่อการวางแผนในอนาคต</w:t>
      </w:r>
      <w:r w:rsidRPr="00894A6E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C21A81" w:rsidRPr="00894A6E" w:rsidRDefault="00C21A81" w:rsidP="00C21A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อาจารย์ที่ปรึกษา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</w:t>
      </w:r>
      <w:proofErr w:type="spellStart"/>
      <w:r w:rsidRPr="00894A6E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นิเทศ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ก์</w:t>
      </w:r>
      <w:proofErr w:type="spellEnd"/>
    </w:p>
    <w:p w:rsidR="00C21A81" w:rsidRPr="00894A6E" w:rsidRDefault="00C21A81" w:rsidP="00C21A81">
      <w:pPr>
        <w:ind w:firstLine="540"/>
        <w:rPr>
          <w:rFonts w:ascii="TH SarabunIT๙" w:hAnsi="TH SarabunIT๙" w:cs="TH SarabunIT๙"/>
          <w:sz w:val="32"/>
          <w:szCs w:val="32"/>
        </w:rPr>
      </w:pPr>
      <w:r w:rsidRPr="00894A6E">
        <w:rPr>
          <w:rFonts w:ascii="TH SarabunIT๙" w:hAnsi="TH SarabunIT๙" w:cs="TH SarabunIT๙"/>
          <w:sz w:val="32"/>
          <w:szCs w:val="32"/>
          <w:cs/>
        </w:rPr>
        <w:t>ระบุว่าการเตรียมอาจารย์ที่ปรึกษา/อาจารย์</w:t>
      </w:r>
      <w:proofErr w:type="spellStart"/>
      <w:r w:rsidRPr="00894A6E">
        <w:rPr>
          <w:rFonts w:ascii="TH SarabunIT๙" w:hAnsi="TH SarabunIT๙" w:cs="TH SarabunIT๙"/>
          <w:sz w:val="32"/>
          <w:szCs w:val="32"/>
          <w:cs/>
        </w:rPr>
        <w:t>นิเทศก์</w:t>
      </w:r>
      <w:proofErr w:type="spellEnd"/>
      <w:r w:rsidRPr="00894A6E">
        <w:rPr>
          <w:rFonts w:ascii="TH SarabunIT๙" w:hAnsi="TH SarabunIT๙" w:cs="TH SarabunIT๙"/>
          <w:sz w:val="32"/>
          <w:szCs w:val="32"/>
          <w:cs/>
        </w:rPr>
        <w:t>ต่างจากแผนอย่างไรและให้ข้อเสนอแนะข้อเสนอแนะ</w:t>
      </w:r>
      <w:r w:rsidRPr="00894A6E">
        <w:rPr>
          <w:rFonts w:ascii="TH SarabunIT๙" w:hAnsi="TH SarabunIT๙" w:cs="TH SarabunIT๙"/>
          <w:sz w:val="32"/>
          <w:szCs w:val="32"/>
        </w:rPr>
        <w:t>/</w:t>
      </w:r>
      <w:r w:rsidRPr="00894A6E">
        <w:rPr>
          <w:rFonts w:ascii="TH SarabunIT๙" w:hAnsi="TH SarabunIT๙" w:cs="TH SarabunIT๙"/>
          <w:sz w:val="32"/>
          <w:szCs w:val="32"/>
          <w:cs/>
        </w:rPr>
        <w:t>ข้อคิดเห็นเพื่อการวางแผนในอนาคต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</w:p>
    <w:p w:rsidR="00C21A81" w:rsidRPr="00894A6E" w:rsidRDefault="00C21A81" w:rsidP="00C21A81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4A6E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 ๓.  การเตรียมพนักงานพี่เลี้ยง </w:t>
      </w:r>
      <w:r w:rsidRPr="00894A6E">
        <w:rPr>
          <w:rFonts w:ascii="TH SarabunIT๙" w:hAnsi="TH SarabunIT๙" w:cs="TH SarabunIT๙"/>
          <w:b/>
          <w:bCs/>
          <w:spacing w:val="-16"/>
          <w:sz w:val="32"/>
          <w:szCs w:val="32"/>
        </w:rPr>
        <w:t xml:space="preserve">(Field  Supervisors)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จากสถานประกอบการ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(ถ้ามี) </w:t>
      </w:r>
    </w:p>
    <w:p w:rsidR="00C21A81" w:rsidRPr="00894A6E" w:rsidRDefault="00C21A81" w:rsidP="00C21A81">
      <w:pPr>
        <w:ind w:left="360" w:firstLine="180"/>
        <w:rPr>
          <w:rFonts w:ascii="TH SarabunIT๙" w:hAnsi="TH SarabunIT๙" w:cs="TH SarabunIT๙"/>
          <w:sz w:val="32"/>
          <w:szCs w:val="32"/>
        </w:rPr>
      </w:pPr>
      <w:r w:rsidRPr="00894A6E">
        <w:rPr>
          <w:rFonts w:ascii="TH SarabunIT๙" w:hAnsi="TH SarabunIT๙" w:cs="TH SarabunIT๙"/>
          <w:sz w:val="32"/>
          <w:szCs w:val="32"/>
          <w:cs/>
        </w:rPr>
        <w:t>ระบุว่าการเตรียมพนักงานพี่เลี้ยงจากสถานประกอบการต่างจากแผนอย่างไรและให้</w:t>
      </w:r>
    </w:p>
    <w:p w:rsidR="00C21A81" w:rsidRPr="00894A6E" w:rsidRDefault="00C21A81" w:rsidP="00C21A81">
      <w:pPr>
        <w:rPr>
          <w:rFonts w:ascii="TH SarabunIT๙" w:hAnsi="TH SarabunIT๙" w:cs="TH SarabunIT๙"/>
          <w:sz w:val="32"/>
          <w:szCs w:val="32"/>
        </w:rPr>
      </w:pPr>
      <w:r w:rsidRPr="00894A6E">
        <w:rPr>
          <w:rFonts w:ascii="TH SarabunIT๙" w:hAnsi="TH SarabunIT๙" w:cs="TH SarabunIT๙"/>
          <w:sz w:val="32"/>
          <w:szCs w:val="32"/>
          <w:cs/>
        </w:rPr>
        <w:t>ข้อเสนอแนะ/ข้อคิดเห็นเพื่อการวางแผนในอนาคต</w:t>
      </w:r>
    </w:p>
    <w:p w:rsidR="00C21A81" w:rsidRPr="00894A6E" w:rsidRDefault="00C21A81" w:rsidP="00C21A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๔.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การเปลี่ยนแปลงการจัดการในการฝึกประสบการณ์ภาคสนาม (ถ้ามี) </w:t>
      </w:r>
    </w:p>
    <w:p w:rsidR="00C21A81" w:rsidRPr="00894A6E" w:rsidRDefault="00C21A81" w:rsidP="00C21A81">
      <w:pPr>
        <w:ind w:left="360" w:firstLine="180"/>
        <w:rPr>
          <w:rFonts w:ascii="TH SarabunIT๙" w:hAnsi="TH SarabunIT๙" w:cs="TH SarabunIT๙"/>
          <w:sz w:val="32"/>
          <w:szCs w:val="32"/>
          <w:cs/>
        </w:rPr>
      </w:pPr>
      <w:r w:rsidRPr="00894A6E">
        <w:rPr>
          <w:rFonts w:ascii="TH SarabunIT๙" w:hAnsi="TH SarabunIT๙" w:cs="TH SarabunIT๙"/>
          <w:sz w:val="32"/>
          <w:szCs w:val="32"/>
          <w:cs/>
        </w:rPr>
        <w:t>ระบุการเปลี่ยนแปลงต่อไปนี้ที่ต่างจากแผนและให้ข้อเสนอแนะ/ข้อคิดเห็นเพื่อการวางแผน</w:t>
      </w:r>
    </w:p>
    <w:p w:rsidR="00C21A81" w:rsidRPr="00894A6E" w:rsidRDefault="00C21A81" w:rsidP="00C21A81">
      <w:pPr>
        <w:rPr>
          <w:rFonts w:ascii="TH SarabunIT๙" w:hAnsi="TH SarabunIT๙" w:cs="TH SarabunIT๙"/>
          <w:sz w:val="32"/>
          <w:szCs w:val="32"/>
        </w:rPr>
        <w:sectPr w:rsidR="00C21A81" w:rsidRPr="00894A6E" w:rsidSect="00F9555D">
          <w:headerReference w:type="default" r:id="rId6"/>
          <w:footerReference w:type="even" r:id="rId7"/>
          <w:footerReference w:type="default" r:id="rId8"/>
          <w:pgSz w:w="11906" w:h="16838" w:code="9"/>
          <w:pgMar w:top="1440" w:right="1469" w:bottom="1440" w:left="1797" w:header="720" w:footer="720" w:gutter="0"/>
          <w:pgNumType w:fmt="thaiNumbers" w:start="0"/>
          <w:cols w:space="720"/>
          <w:titlePg/>
          <w:docGrid w:linePitch="360"/>
        </w:sectPr>
      </w:pPr>
    </w:p>
    <w:p w:rsidR="00C21A81" w:rsidRPr="00894A6E" w:rsidRDefault="00C21A81" w:rsidP="00C21A81">
      <w:pPr>
        <w:rPr>
          <w:rFonts w:ascii="TH SarabunIT๙" w:hAnsi="TH SarabunIT๙" w:cs="TH SarabunIT๙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๔.๑ 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การเปลี่ยนแปลงกิจกรรม และ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หรืองานที่มอบหมายให้นักศึกษา</w:t>
      </w:r>
    </w:p>
    <w:p w:rsidR="00C21A81" w:rsidRPr="00894A6E" w:rsidRDefault="00C21A81" w:rsidP="00C21A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๔.๒ 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การเปลี่ยนแปลงสิ่งอำนวยความสะดวกในการสนับสนุนนักศึกษา</w:t>
      </w:r>
    </w:p>
    <w:p w:rsidR="00C21A81" w:rsidRPr="00894A6E" w:rsidRDefault="00C21A81" w:rsidP="00C21A81">
      <w:pPr>
        <w:rPr>
          <w:rFonts w:ascii="TH SarabunIT๙" w:hAnsi="TH SarabunIT๙" w:cs="TH SarabunIT๙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๔.๓ 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การเปลี่ยนแปลงอื่นๆ 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ถ้ามี) </w:t>
      </w:r>
    </w:p>
    <w:p w:rsidR="00C21A81" w:rsidRPr="00894A6E" w:rsidRDefault="00C21A81" w:rsidP="00C21A81">
      <w:pPr>
        <w:rPr>
          <w:rFonts w:ascii="TH SarabunIT๙" w:hAnsi="TH SarabunIT๙" w:cs="TH SarabunIT๙"/>
        </w:rPr>
      </w:pPr>
    </w:p>
    <w:p w:rsidR="00C21A81" w:rsidRPr="00894A6E" w:rsidRDefault="00C21A81" w:rsidP="00C21A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4A6E">
        <w:rPr>
          <w:rFonts w:ascii="TH SarabunIT๙" w:hAnsi="TH SarabunIT๙" w:cs="TH SarabunIT๙"/>
          <w:b/>
          <w:bCs/>
          <w:sz w:val="36"/>
          <w:szCs w:val="36"/>
          <w:cs/>
        </w:rPr>
        <w:tab/>
        <w:t>หมวดที่ ๓</w:t>
      </w:r>
      <w:r w:rsidRPr="00894A6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ผลการดำเนินการ</w:t>
      </w:r>
    </w:p>
    <w:p w:rsidR="00C21A81" w:rsidRPr="00894A6E" w:rsidRDefault="00C21A81" w:rsidP="00C21A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จำนวนนักศึกษาที่ลงทะเบียน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ส่งไปฝึกประสบการณ์ภาคสนาม                            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21A81" w:rsidRPr="00894A6E" w:rsidRDefault="00C21A81" w:rsidP="00C21A81">
      <w:pPr>
        <w:tabs>
          <w:tab w:val="left" w:pos="77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จำนวนนักศึกษาที่คงอยู่เมื่อสิ้นสุดการฝึกประสบการณ์ภาคสนาม  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21A81" w:rsidRPr="00894A6E" w:rsidRDefault="00C21A81" w:rsidP="00C21A81">
      <w:pPr>
        <w:tabs>
          <w:tab w:val="left" w:pos="777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จำนวนนักศึกษาที่ถอน  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>(W)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21A81" w:rsidRPr="00894A6E" w:rsidRDefault="00C21A81" w:rsidP="00C21A81">
      <w:pPr>
        <w:rPr>
          <w:rFonts w:ascii="TH SarabunIT๙" w:hAnsi="TH SarabunIT๙" w:cs="TH SarabunIT๙"/>
          <w:sz w:val="32"/>
          <w:szCs w:val="32"/>
          <w:cs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การกระจายระดับคะแนน (เกรด)</w:t>
      </w:r>
    </w:p>
    <w:p w:rsidR="00C21A81" w:rsidRPr="00894A6E" w:rsidRDefault="00C21A81" w:rsidP="00C21A81">
      <w:pPr>
        <w:ind w:firstLine="540"/>
        <w:rPr>
          <w:rFonts w:ascii="TH SarabunIT๙" w:hAnsi="TH SarabunIT๙" w:cs="TH SarabunIT๙"/>
          <w:sz w:val="32"/>
          <w:szCs w:val="32"/>
          <w:cs/>
        </w:rPr>
      </w:pPr>
      <w:r w:rsidRPr="00894A6E">
        <w:rPr>
          <w:rFonts w:ascii="TH SarabunIT๙" w:hAnsi="TH SarabunIT๙" w:cs="TH SarabunIT๙"/>
          <w:sz w:val="32"/>
          <w:szCs w:val="32"/>
          <w:cs/>
        </w:rPr>
        <w:t>ระบุจำนวนและร้อยละของนักศึกษาในแต่ละระดับคะแนน</w:t>
      </w:r>
    </w:p>
    <w:p w:rsidR="00C21A81" w:rsidRPr="00894A6E" w:rsidRDefault="00C21A81" w:rsidP="00C21A81">
      <w:pPr>
        <w:rPr>
          <w:rFonts w:ascii="TH SarabunIT๙" w:hAnsi="TH SarabunIT๙" w:cs="TH SarabunIT๙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ปัจจัยที่มีผลกระทบต่อผลการฝึกประสบการณ์ภาคสนาม  (ถ้ามี)</w:t>
      </w:r>
    </w:p>
    <w:p w:rsidR="00C21A81" w:rsidRPr="00894A6E" w:rsidRDefault="00C21A81" w:rsidP="00C21A81">
      <w:pPr>
        <w:rPr>
          <w:rFonts w:ascii="TH SarabunIT๙" w:hAnsi="TH SarabunIT๙" w:cs="TH SarabunIT๙"/>
        </w:rPr>
      </w:pPr>
    </w:p>
    <w:p w:rsidR="00C21A81" w:rsidRPr="00894A6E" w:rsidRDefault="00C21A81" w:rsidP="00C21A81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94A6E">
        <w:rPr>
          <w:rFonts w:ascii="TH SarabunIT๙" w:hAnsi="TH SarabunIT๙" w:cs="TH SarabunIT๙"/>
          <w:sz w:val="32"/>
          <w:szCs w:val="32"/>
          <w:cs/>
        </w:rPr>
        <w:tab/>
      </w:r>
      <w:r w:rsidRPr="00894A6E">
        <w:rPr>
          <w:rFonts w:ascii="TH SarabunIT๙" w:hAnsi="TH SarabunIT๙" w:cs="TH SarabunIT๙"/>
          <w:b/>
          <w:bCs/>
          <w:sz w:val="36"/>
          <w:szCs w:val="36"/>
          <w:cs/>
        </w:rPr>
        <w:t>หมวดที่ ๔</w:t>
      </w:r>
      <w:r w:rsidRPr="00894A6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ปัญหาและผลกระทบด้านการบริหาร</w:t>
      </w:r>
    </w:p>
    <w:p w:rsidR="00C21A81" w:rsidRPr="00894A6E" w:rsidRDefault="00C21A81" w:rsidP="00C21A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ปัญหาด้านการบริหารของสถาบันอุดมศึกษา และ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หรือ สถานประกอบการ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สถานที่ฝึก</w:t>
      </w:r>
    </w:p>
    <w:p w:rsidR="00C21A81" w:rsidRPr="00894A6E" w:rsidRDefault="00C21A81" w:rsidP="00C21A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ผลกระทบต่อผลการเรียนรู้ของนักศึกษา</w:t>
      </w:r>
    </w:p>
    <w:p w:rsidR="00C21A81" w:rsidRPr="00894A6E" w:rsidRDefault="00C21A81" w:rsidP="00C21A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การเปลี่ยนแปลงที่จำเป็นเพื่อหลีกเลี่ยงปัญหาและอุปสรรคในอนาคต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(ถ้ามี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C21A81" w:rsidRPr="00894A6E" w:rsidRDefault="00C21A81" w:rsidP="00C21A8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21A81" w:rsidRPr="00894A6E" w:rsidRDefault="00C21A81" w:rsidP="00C21A81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4A6E">
        <w:rPr>
          <w:rFonts w:ascii="TH SarabunIT๙" w:hAnsi="TH SarabunIT๙" w:cs="TH SarabunIT๙"/>
          <w:b/>
          <w:bCs/>
          <w:sz w:val="36"/>
          <w:szCs w:val="36"/>
          <w:cs/>
        </w:rPr>
        <w:t>หมวดที่ ๕</w:t>
      </w:r>
      <w:r w:rsidRPr="00894A6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การประเมินการฝึกประสบการณ์ภาคสนาม</w:t>
      </w:r>
    </w:p>
    <w:p w:rsidR="00C21A81" w:rsidRPr="00894A6E" w:rsidRDefault="00C21A81" w:rsidP="00C21A81">
      <w:pPr>
        <w:spacing w:line="221" w:lineRule="auto"/>
        <w:rPr>
          <w:rFonts w:ascii="TH SarabunIT๙" w:hAnsi="TH SarabunIT๙" w:cs="TH SarabunIT๙"/>
          <w:szCs w:val="24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การประเมินการฝึกประสบการณ์ภาคสนามโดยนักศึกษา  (ให้แนบผลการสำรวจ)</w:t>
      </w:r>
    </w:p>
    <w:p w:rsidR="00C21A81" w:rsidRPr="00894A6E" w:rsidRDefault="00C21A81" w:rsidP="00C21A81">
      <w:pPr>
        <w:spacing w:line="221" w:lineRule="auto"/>
        <w:ind w:firstLine="5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๑.๑   ข้อวิพากษ์ที่สำคัญจากผลการประเมิน</w:t>
      </w:r>
    </w:p>
    <w:p w:rsidR="00C21A81" w:rsidRPr="00894A6E" w:rsidRDefault="00C21A81" w:rsidP="00C21A81">
      <w:pPr>
        <w:spacing w:line="221" w:lineRule="auto"/>
        <w:ind w:firstLine="720"/>
        <w:rPr>
          <w:rFonts w:ascii="TH SarabunIT๙" w:hAnsi="TH SarabunIT๙" w:cs="TH SarabunIT๙"/>
          <w:szCs w:val="24"/>
        </w:rPr>
      </w:pPr>
      <w:r w:rsidRPr="00894A6E">
        <w:rPr>
          <w:rFonts w:ascii="TH SarabunIT๙" w:hAnsi="TH SarabunIT๙" w:cs="TH SarabunIT๙"/>
          <w:sz w:val="32"/>
          <w:szCs w:val="32"/>
          <w:cs/>
        </w:rPr>
        <w:t xml:space="preserve">       ระบุข้อวิพากษ์ทั้งที่เป็นจุดแข็งและจุดอ่อน</w:t>
      </w:r>
    </w:p>
    <w:p w:rsidR="00C21A81" w:rsidRPr="00894A6E" w:rsidRDefault="00C21A81" w:rsidP="00C21A81">
      <w:pPr>
        <w:spacing w:line="221" w:lineRule="auto"/>
        <w:ind w:firstLine="540"/>
        <w:jc w:val="thaiDistribute"/>
        <w:rPr>
          <w:rFonts w:ascii="TH SarabunIT๙" w:hAnsi="TH SarabunIT๙" w:cs="TH SarabunIT๙"/>
          <w:spacing w:val="-20"/>
          <w:szCs w:val="24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894A6E">
        <w:rPr>
          <w:rFonts w:ascii="TH SarabunIT๙" w:hAnsi="TH SarabunIT๙" w:cs="TH SarabunIT๙"/>
          <w:bCs/>
          <w:sz w:val="32"/>
          <w:szCs w:val="32"/>
          <w:cs/>
        </w:rPr>
        <w:t>อาจารย์ผู้รับผิดชอบ</w:t>
      </w:r>
      <w:r w:rsidRPr="00894A6E">
        <w:rPr>
          <w:rFonts w:ascii="TH SarabunIT๙" w:hAnsi="TH SarabunIT๙" w:cs="TH SarabunIT๙"/>
          <w:bCs/>
          <w:sz w:val="32"/>
          <w:szCs w:val="32"/>
        </w:rPr>
        <w:t xml:space="preserve"> /</w:t>
      </w:r>
      <w:r w:rsidRPr="00894A6E">
        <w:rPr>
          <w:rFonts w:ascii="TH SarabunIT๙" w:hAnsi="TH SarabunIT๙" w:cs="TH SarabunIT๙"/>
          <w:bCs/>
          <w:sz w:val="32"/>
          <w:szCs w:val="32"/>
          <w:cs/>
        </w:rPr>
        <w:t xml:space="preserve"> </w:t>
      </w:r>
      <w:r w:rsidRPr="00894A6E">
        <w:rPr>
          <w:rFonts w:ascii="TH SarabunIT๙" w:hAnsi="TH SarabunIT๙" w:cs="TH SarabunIT๙"/>
          <w:bCs/>
          <w:spacing w:val="-20"/>
          <w:sz w:val="32"/>
          <w:szCs w:val="32"/>
          <w:cs/>
        </w:rPr>
        <w:t>อาจารย์ที่ปรึกษา</w:t>
      </w:r>
      <w:r w:rsidRPr="00894A6E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การฝึกประสบการณ์ภาคสนาม</w:t>
      </w:r>
    </w:p>
    <w:p w:rsidR="00C21A81" w:rsidRPr="00894A6E" w:rsidRDefault="00C21A81" w:rsidP="00C21A81">
      <w:pPr>
        <w:spacing w:line="221" w:lineRule="auto"/>
        <w:rPr>
          <w:rFonts w:ascii="TH SarabunIT๙" w:hAnsi="TH SarabunIT๙" w:cs="TH SarabunIT๙"/>
          <w:szCs w:val="24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การประเมินการฝึกประสบการณ์ภาคสนามโดยสถานประกอบการหรือพนักงานพี่เลี้ยง</w:t>
      </w:r>
    </w:p>
    <w:p w:rsidR="00C21A81" w:rsidRPr="00894A6E" w:rsidRDefault="00C21A81" w:rsidP="00C21A81">
      <w:pPr>
        <w:spacing w:line="221" w:lineRule="auto"/>
        <w:ind w:firstLine="5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๒.๑   ข้อวิพากษ์ที่สำคัญจากผลการประเมิน</w:t>
      </w:r>
    </w:p>
    <w:p w:rsidR="00C21A81" w:rsidRPr="00894A6E" w:rsidRDefault="00C21A81" w:rsidP="00C21A81">
      <w:pPr>
        <w:spacing w:line="221" w:lineRule="auto"/>
        <w:ind w:firstLine="540"/>
        <w:rPr>
          <w:rFonts w:ascii="TH SarabunIT๙" w:hAnsi="TH SarabunIT๙" w:cs="TH SarabunIT๙"/>
          <w:szCs w:val="24"/>
        </w:rPr>
      </w:pPr>
      <w:r w:rsidRPr="00894A6E">
        <w:rPr>
          <w:rFonts w:ascii="TH SarabunIT๙" w:hAnsi="TH SarabunIT๙" w:cs="TH SarabunIT๙"/>
          <w:sz w:val="32"/>
          <w:szCs w:val="32"/>
          <w:cs/>
        </w:rPr>
        <w:t xml:space="preserve">          ระบุข้อวิพากษ์ทั้งที่เป็นจุดแข็งและจุดอ่อน</w:t>
      </w:r>
    </w:p>
    <w:p w:rsidR="00C21A81" w:rsidRPr="00894A6E" w:rsidRDefault="00C21A81" w:rsidP="00C21A81">
      <w:pPr>
        <w:spacing w:line="221" w:lineRule="auto"/>
        <w:ind w:firstLine="540"/>
        <w:jc w:val="thaiDistribute"/>
        <w:rPr>
          <w:rFonts w:ascii="TH SarabunIT๙" w:hAnsi="TH SarabunIT๙" w:cs="TH SarabunIT๙"/>
          <w:spacing w:val="-20"/>
          <w:szCs w:val="24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๒.๒ 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ความเห็นของ</w:t>
      </w:r>
      <w:r w:rsidRPr="00894A6E">
        <w:rPr>
          <w:rFonts w:ascii="TH SarabunIT๙" w:hAnsi="TH SarabunIT๙" w:cs="TH SarabunIT๙"/>
          <w:bCs/>
          <w:sz w:val="32"/>
          <w:szCs w:val="32"/>
          <w:cs/>
        </w:rPr>
        <w:t>อาจารย์ผู้รับผิดชอบ</w:t>
      </w:r>
      <w:r w:rsidRPr="00894A6E">
        <w:rPr>
          <w:rFonts w:ascii="TH SarabunIT๙" w:hAnsi="TH SarabunIT๙" w:cs="TH SarabunIT๙"/>
          <w:bCs/>
          <w:sz w:val="32"/>
          <w:szCs w:val="32"/>
        </w:rPr>
        <w:t xml:space="preserve"> /</w:t>
      </w:r>
      <w:r w:rsidRPr="00894A6E">
        <w:rPr>
          <w:rFonts w:ascii="TH SarabunIT๙" w:hAnsi="TH SarabunIT๙" w:cs="TH SarabunIT๙"/>
          <w:bCs/>
          <w:sz w:val="32"/>
          <w:szCs w:val="32"/>
          <w:cs/>
        </w:rPr>
        <w:t xml:space="preserve"> </w:t>
      </w:r>
      <w:r w:rsidRPr="00894A6E">
        <w:rPr>
          <w:rFonts w:ascii="TH SarabunIT๙" w:hAnsi="TH SarabunIT๙" w:cs="TH SarabunIT๙"/>
          <w:bCs/>
          <w:spacing w:val="-20"/>
          <w:sz w:val="32"/>
          <w:szCs w:val="32"/>
          <w:cs/>
        </w:rPr>
        <w:t>อาจารย์ที่ปรึกษา</w:t>
      </w:r>
      <w:r w:rsidRPr="00894A6E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การฝึกประสบการณ์ภาคสนาม</w:t>
      </w:r>
    </w:p>
    <w:p w:rsidR="00C21A81" w:rsidRPr="00894A6E" w:rsidRDefault="00C21A81" w:rsidP="00C21A8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21A81" w:rsidRPr="00894A6E" w:rsidRDefault="00C21A81" w:rsidP="00C21A81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4A6E">
        <w:rPr>
          <w:rFonts w:ascii="TH SarabunIT๙" w:hAnsi="TH SarabunIT๙" w:cs="TH SarabunIT๙"/>
          <w:b/>
          <w:bCs/>
          <w:sz w:val="36"/>
          <w:szCs w:val="36"/>
          <w:cs/>
        </w:rPr>
        <w:t>หมวดที่ ๖</w:t>
      </w:r>
      <w:r w:rsidRPr="00894A6E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Pr="00894A6E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แผนการปรับปรุง</w:t>
      </w:r>
    </w:p>
    <w:p w:rsidR="00C21A81" w:rsidRPr="00894A6E" w:rsidRDefault="00C21A81" w:rsidP="00C21A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การดำเนินการเพื่อปรับปรุงการฝึกประสบการณ์ภาคสนามครั้งที่ผ่านมา</w:t>
      </w:r>
    </w:p>
    <w:p w:rsidR="00C21A81" w:rsidRPr="00894A6E" w:rsidRDefault="00C21A81" w:rsidP="00C21A81">
      <w:pPr>
        <w:ind w:firstLine="540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894A6E">
        <w:rPr>
          <w:rFonts w:ascii="TH SarabunIT๙" w:hAnsi="TH SarabunIT๙" w:cs="TH SarabunIT๙"/>
          <w:sz w:val="32"/>
          <w:szCs w:val="32"/>
          <w:cs/>
        </w:rPr>
        <w:t xml:space="preserve">สรุปย่อการพัฒนาที่สำคัญในปัจจุบัน อาทิ การพัฒนาอย่างมืออาชีพสำหรับคณะหรือที่ปรึกษาประสบการณ์ภาคสนาม การปรับประสบการณ์ภาคสนาม </w:t>
      </w:r>
      <w:r w:rsidRPr="00894A6E">
        <w:rPr>
          <w:rFonts w:ascii="TH SarabunIT๙" w:hAnsi="TH SarabunIT๙" w:cs="TH SarabunIT๙"/>
          <w:spacing w:val="-20"/>
          <w:sz w:val="32"/>
          <w:szCs w:val="32"/>
          <w:cs/>
        </w:rPr>
        <w:t>และแนวทางใหม่ของการจัดการเชิงคุณภาพ</w:t>
      </w:r>
    </w:p>
    <w:p w:rsidR="00C21A81" w:rsidRPr="00894A6E" w:rsidRDefault="00C21A81" w:rsidP="00C21A81">
      <w:pPr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ความก้าวหน้าของ</w:t>
      </w:r>
      <w:r w:rsidRPr="00894A6E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การปรับปรุงการฝึกประสบการณ์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ภาคสนาม</w:t>
      </w:r>
      <w:r w:rsidRPr="00894A6E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จากรายงานการประเมินครั้งก่อน</w:t>
      </w:r>
    </w:p>
    <w:p w:rsidR="00C21A81" w:rsidRPr="00894A6E" w:rsidRDefault="00C21A81" w:rsidP="00C21A81">
      <w:pPr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894A6E">
        <w:rPr>
          <w:rFonts w:ascii="TH SarabunIT๙" w:hAnsi="TH SarabunIT๙" w:cs="TH SarabunIT๙"/>
          <w:sz w:val="32"/>
          <w:szCs w:val="32"/>
          <w:cs/>
        </w:rPr>
        <w:t>ระบุประเด็นที่ระบุไว้ในครั้งที่ผ่านมาสำหรับการปรับปรุงนอกเหนือจากข้อ ๑  และอธิบายถึงความสำเร็จ ผลกระทบ  ในกรณีที่ไม่สำเร็จให้ระบุเหตุผล</w:t>
      </w:r>
    </w:p>
    <w:p w:rsidR="00C21A81" w:rsidRPr="00894A6E" w:rsidRDefault="00C21A81" w:rsidP="00C21A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C21A81" w:rsidRPr="00894A6E" w:rsidRDefault="00C21A81" w:rsidP="00C21A81">
      <w:pPr>
        <w:ind w:firstLine="540"/>
        <w:rPr>
          <w:rFonts w:ascii="TH SarabunIT๙" w:hAnsi="TH SarabunIT๙" w:cs="TH SarabunIT๙"/>
          <w:sz w:val="32"/>
          <w:szCs w:val="32"/>
        </w:rPr>
      </w:pPr>
      <w:r w:rsidRPr="00894A6E">
        <w:rPr>
          <w:rFonts w:ascii="TH SarabunIT๙" w:hAnsi="TH SarabunIT๙" w:cs="TH SarabunIT๙"/>
          <w:sz w:val="32"/>
          <w:szCs w:val="32"/>
          <w:cs/>
        </w:rPr>
        <w:t>ระบุข้อเสนอพร้อมกำหนดเวลาที่ควรแล้วเสร็จและผู้รับผิดชอบ</w:t>
      </w:r>
    </w:p>
    <w:p w:rsidR="00C21A81" w:rsidRPr="00894A6E" w:rsidRDefault="00C21A81" w:rsidP="00C21A81">
      <w:pPr>
        <w:rPr>
          <w:rFonts w:ascii="TH SarabunIT๙" w:hAnsi="TH SarabunIT๙" w:cs="TH SarabunIT๙"/>
          <w:sz w:val="32"/>
          <w:szCs w:val="32"/>
        </w:rPr>
      </w:pPr>
      <w:r w:rsidRPr="00894A6E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89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4A6E">
        <w:rPr>
          <w:rFonts w:ascii="TH SarabunIT๙" w:hAnsi="TH SarabunIT๙" w:cs="TH SarabunIT๙"/>
          <w:bCs/>
          <w:sz w:val="32"/>
          <w:szCs w:val="32"/>
          <w:cs/>
        </w:rPr>
        <w:t xml:space="preserve">ข้อเสนอแนะของอาจารย์ผู้รับผิดชอบการฝึกประสบการณ์ภาคสนาม </w:t>
      </w:r>
      <w:r w:rsidRPr="00894A6E" w:rsidDel="00D47E92">
        <w:rPr>
          <w:rFonts w:ascii="TH SarabunIT๙" w:hAnsi="TH SarabunIT๙" w:cs="TH SarabunIT๙"/>
          <w:bCs/>
          <w:sz w:val="32"/>
          <w:szCs w:val="32"/>
          <w:cs/>
        </w:rPr>
        <w:t>เสนอ</w:t>
      </w:r>
      <w:r w:rsidRPr="00894A6E">
        <w:rPr>
          <w:rFonts w:ascii="TH SarabunIT๙" w:hAnsi="TH SarabunIT๙" w:cs="TH SarabunIT๙"/>
          <w:bCs/>
          <w:sz w:val="32"/>
          <w:szCs w:val="32"/>
          <w:cs/>
        </w:rPr>
        <w:t>ต่ออาจารย์ผู้รับผิดชอบหลักสูตร</w:t>
      </w:r>
    </w:p>
    <w:p w:rsidR="00C21A81" w:rsidRPr="00894A6E" w:rsidRDefault="00C21A81" w:rsidP="00C21A81">
      <w:pPr>
        <w:ind w:firstLine="540"/>
        <w:rPr>
          <w:rFonts w:ascii="TH SarabunIT๙" w:hAnsi="TH SarabunIT๙" w:cs="TH SarabunIT๙"/>
          <w:sz w:val="32"/>
          <w:szCs w:val="32"/>
        </w:rPr>
      </w:pPr>
      <w:r w:rsidRPr="00894A6E">
        <w:rPr>
          <w:rFonts w:ascii="TH SarabunIT๙" w:hAnsi="TH SarabunIT๙" w:cs="TH SarabunIT๙"/>
          <w:sz w:val="32"/>
          <w:szCs w:val="32"/>
          <w:cs/>
        </w:rPr>
        <w:t xml:space="preserve">ระบุข้อเสนอแนะต่ออาจารย์ผู้รับผิดชอบหลักสูตร หากมีกิจกรรมหรือการดำเนินงานใดๆ </w:t>
      </w:r>
      <w:r w:rsidRPr="00894A6E">
        <w:rPr>
          <w:rFonts w:ascii="TH SarabunIT๙" w:hAnsi="TH SarabunIT๙" w:cs="TH SarabunIT๙"/>
          <w:spacing w:val="-20"/>
          <w:sz w:val="32"/>
          <w:szCs w:val="32"/>
          <w:cs/>
        </w:rPr>
        <w:t>ที่ต้องได้รับ</w:t>
      </w:r>
      <w:r w:rsidRPr="00894A6E">
        <w:rPr>
          <w:rFonts w:ascii="TH SarabunIT๙" w:hAnsi="TH SarabunIT๙" w:cs="TH SarabunIT๙"/>
          <w:sz w:val="32"/>
          <w:szCs w:val="32"/>
          <w:cs/>
        </w:rPr>
        <w:t>ความเห็นชอบจากภาควิชาหรือสถาบัน หรืออาจจะมีผลกระทบต่อรายวิชาอื่นๆ ในหลักสูตร</w:t>
      </w:r>
    </w:p>
    <w:p w:rsidR="00C21A81" w:rsidRPr="00894A6E" w:rsidRDefault="00C21A81" w:rsidP="00C21A81">
      <w:pPr>
        <w:ind w:firstLine="5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94A6E">
        <w:rPr>
          <w:rFonts w:ascii="TH SarabunIT๙" w:hAnsi="TH SarabunIT๙" w:cs="TH SarabunIT๙"/>
          <w:sz w:val="32"/>
          <w:szCs w:val="32"/>
          <w:cs/>
        </w:rPr>
        <w:t>----------------------------------------</w:t>
      </w:r>
    </w:p>
    <w:p w:rsidR="00C21A81" w:rsidRPr="00894A6E" w:rsidRDefault="00C21A81" w:rsidP="00C21A81">
      <w:pPr>
        <w:rPr>
          <w:rFonts w:ascii="TH SarabunIT๙" w:hAnsi="TH SarabunIT๙" w:cs="TH SarabunIT๙"/>
          <w:sz w:val="16"/>
          <w:szCs w:val="16"/>
        </w:rPr>
      </w:pPr>
    </w:p>
    <w:p w:rsidR="00C21A81" w:rsidRPr="00894A6E" w:rsidRDefault="00C21A81" w:rsidP="00C21A81">
      <w:pPr>
        <w:rPr>
          <w:rFonts w:ascii="TH SarabunIT๙" w:hAnsi="TH SarabunIT๙" w:cs="TH SarabunIT๙"/>
          <w:sz w:val="16"/>
          <w:szCs w:val="16"/>
        </w:rPr>
      </w:pPr>
    </w:p>
    <w:p w:rsidR="00C21A81" w:rsidRPr="00894A6E" w:rsidRDefault="00C21A81" w:rsidP="00C21A81">
      <w:pPr>
        <w:rPr>
          <w:rFonts w:ascii="TH SarabunIT๙" w:hAnsi="TH SarabunIT๙" w:cs="TH SarabunIT๙"/>
          <w:sz w:val="32"/>
          <w:szCs w:val="32"/>
        </w:rPr>
      </w:pPr>
      <w:r w:rsidRPr="00894A6E">
        <w:rPr>
          <w:rFonts w:ascii="TH SarabunIT๙" w:hAnsi="TH SarabunIT๙" w:cs="TH SarabunIT๙"/>
          <w:sz w:val="32"/>
          <w:szCs w:val="32"/>
          <w:cs/>
        </w:rPr>
        <w:t>ชื่ออาจารย์ผู้รับผิดชอบ/อาจารย์ที่ปรึกษาการฝึกประสบการณ์ภาคสนาม</w:t>
      </w:r>
      <w:r w:rsidRPr="00894A6E">
        <w:rPr>
          <w:rFonts w:ascii="TH SarabunIT๙" w:hAnsi="TH SarabunIT๙" w:cs="TH SarabunIT๙"/>
          <w:sz w:val="32"/>
          <w:szCs w:val="32"/>
        </w:rPr>
        <w:t>:……………………………</w:t>
      </w:r>
    </w:p>
    <w:p w:rsidR="00C21A81" w:rsidRPr="00894A6E" w:rsidRDefault="00C21A81" w:rsidP="00C21A81">
      <w:pPr>
        <w:rPr>
          <w:rFonts w:ascii="TH SarabunIT๙" w:hAnsi="TH SarabunIT๙" w:cs="TH SarabunIT๙"/>
          <w:sz w:val="32"/>
          <w:szCs w:val="32"/>
        </w:rPr>
      </w:pPr>
      <w:r w:rsidRPr="00894A6E">
        <w:rPr>
          <w:rFonts w:ascii="TH SarabunIT๙" w:hAnsi="TH SarabunIT๙" w:cs="TH SarabunIT๙"/>
          <w:sz w:val="32"/>
          <w:szCs w:val="32"/>
        </w:rPr>
        <w:tab/>
      </w:r>
      <w:r w:rsidRPr="00894A6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 w:rsidRPr="00894A6E">
        <w:rPr>
          <w:rFonts w:ascii="TH SarabunIT๙" w:hAnsi="TH SarabunIT๙" w:cs="TH SarabunIT๙"/>
          <w:sz w:val="32"/>
          <w:szCs w:val="32"/>
          <w:cs/>
        </w:rPr>
        <w:tab/>
        <w:t>วันที่รายงาน ......................................................</w:t>
      </w:r>
    </w:p>
    <w:p w:rsidR="00C21A81" w:rsidRPr="00894A6E" w:rsidRDefault="00C21A81" w:rsidP="00C21A81">
      <w:pPr>
        <w:rPr>
          <w:rFonts w:ascii="TH SarabunIT๙" w:hAnsi="TH SarabunIT๙" w:cs="TH SarabunIT๙"/>
          <w:sz w:val="16"/>
          <w:szCs w:val="16"/>
        </w:rPr>
      </w:pPr>
    </w:p>
    <w:p w:rsidR="00C21A81" w:rsidRPr="00894A6E" w:rsidRDefault="00C21A81" w:rsidP="00C21A81">
      <w:pPr>
        <w:rPr>
          <w:rFonts w:ascii="TH SarabunIT๙" w:hAnsi="TH SarabunIT๙" w:cs="TH SarabunIT๙"/>
          <w:sz w:val="32"/>
          <w:szCs w:val="32"/>
        </w:rPr>
      </w:pPr>
      <w:r w:rsidRPr="00894A6E">
        <w:rPr>
          <w:rFonts w:ascii="TH SarabunIT๙" w:hAnsi="TH SarabunIT๙" w:cs="TH SarabunIT๙"/>
          <w:sz w:val="32"/>
          <w:szCs w:val="32"/>
          <w:cs/>
        </w:rPr>
        <w:t>ชื่อผู้รับผิดชอบหลักสูตร</w:t>
      </w:r>
      <w:r w:rsidRPr="00894A6E"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………………………………………………………………………………..</w:t>
      </w:r>
    </w:p>
    <w:p w:rsidR="00C21A81" w:rsidRPr="00894A6E" w:rsidRDefault="00C21A81" w:rsidP="00C21A81">
      <w:pPr>
        <w:rPr>
          <w:rFonts w:ascii="TH SarabunIT๙" w:hAnsi="TH SarabunIT๙" w:cs="TH SarabunIT๙"/>
          <w:cs/>
        </w:rPr>
      </w:pPr>
      <w:r w:rsidRPr="00894A6E">
        <w:rPr>
          <w:rFonts w:ascii="TH SarabunIT๙" w:hAnsi="TH SarabunIT๙" w:cs="TH SarabunIT๙"/>
          <w:sz w:val="32"/>
          <w:szCs w:val="32"/>
        </w:rPr>
        <w:tab/>
      </w:r>
      <w:r w:rsidRPr="00894A6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 w:rsidRPr="00894A6E">
        <w:rPr>
          <w:rFonts w:ascii="TH SarabunIT๙" w:hAnsi="TH SarabunIT๙" w:cs="TH SarabunIT๙"/>
          <w:sz w:val="32"/>
          <w:szCs w:val="32"/>
          <w:cs/>
        </w:rPr>
        <w:tab/>
        <w:t>วันที่รับรายงาน ...................................................</w:t>
      </w:r>
    </w:p>
    <w:p w:rsidR="00E42242" w:rsidRPr="00894A6E" w:rsidRDefault="00E42242" w:rsidP="00C21A81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E42242" w:rsidRPr="00894A6E" w:rsidSect="00F9555D">
      <w:type w:val="continuous"/>
      <w:pgSz w:w="11906" w:h="16838"/>
      <w:pgMar w:top="1440" w:right="1466" w:bottom="1008" w:left="1728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0F" w:rsidRDefault="0049380F">
      <w:r>
        <w:separator/>
      </w:r>
    </w:p>
  </w:endnote>
  <w:endnote w:type="continuationSeparator" w:id="0">
    <w:p w:rsidR="0049380F" w:rsidRDefault="0049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5D" w:rsidRDefault="00DC6B7D" w:rsidP="00F955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5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55D" w:rsidRDefault="00F955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5D" w:rsidRPr="007D72DC" w:rsidRDefault="00DC6B7D" w:rsidP="00F9555D">
    <w:pPr>
      <w:pStyle w:val="a3"/>
      <w:framePr w:wrap="around" w:vAnchor="text" w:hAnchor="margin" w:xAlign="center" w:y="1"/>
      <w:rPr>
        <w:rStyle w:val="a5"/>
        <w:sz w:val="32"/>
        <w:szCs w:val="32"/>
      </w:rPr>
    </w:pPr>
    <w:r w:rsidRPr="007D72DC">
      <w:rPr>
        <w:rStyle w:val="a5"/>
        <w:sz w:val="32"/>
        <w:szCs w:val="32"/>
      </w:rPr>
      <w:fldChar w:fldCharType="begin"/>
    </w:r>
    <w:r w:rsidR="00F9555D" w:rsidRPr="007D72DC">
      <w:rPr>
        <w:rStyle w:val="a5"/>
        <w:sz w:val="32"/>
        <w:szCs w:val="32"/>
      </w:rPr>
      <w:instrText xml:space="preserve">PAGE  </w:instrText>
    </w:r>
    <w:r w:rsidRPr="007D72DC">
      <w:rPr>
        <w:rStyle w:val="a5"/>
        <w:sz w:val="32"/>
        <w:szCs w:val="32"/>
      </w:rPr>
      <w:fldChar w:fldCharType="separate"/>
    </w:r>
    <w:r w:rsidR="00BE0012">
      <w:rPr>
        <w:rStyle w:val="a5"/>
        <w:noProof/>
        <w:sz w:val="32"/>
        <w:szCs w:val="32"/>
        <w:cs/>
        <w:lang w:bidi="th-TH"/>
      </w:rPr>
      <w:t>๑</w:t>
    </w:r>
    <w:r w:rsidRPr="007D72DC">
      <w:rPr>
        <w:rStyle w:val="a5"/>
        <w:sz w:val="32"/>
        <w:szCs w:val="32"/>
      </w:rPr>
      <w:fldChar w:fldCharType="end"/>
    </w:r>
  </w:p>
  <w:p w:rsidR="00F9555D" w:rsidRPr="005B6C99" w:rsidRDefault="00F9555D" w:rsidP="00F9555D">
    <w:pPr>
      <w:pStyle w:val="a3"/>
      <w:ind w:right="360"/>
      <w:rPr>
        <w:rFonts w:ascii="Browallia New" w:hAnsi="Browallia New" w:cs="Browallia New"/>
        <w:lang w:val="en-US"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0F" w:rsidRDefault="0049380F">
      <w:r>
        <w:separator/>
      </w:r>
    </w:p>
  </w:footnote>
  <w:footnote w:type="continuationSeparator" w:id="0">
    <w:p w:rsidR="0049380F" w:rsidRDefault="0049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5D" w:rsidRDefault="00F9555D" w:rsidP="00F9555D">
    <w:pPr>
      <w:pStyle w:val="a6"/>
      <w:jc w:val="right"/>
      <w:rPr>
        <w:cs/>
      </w:rPr>
    </w:pPr>
    <w:proofErr w:type="spellStart"/>
    <w:r>
      <w:rPr>
        <w:rFonts w:ascii="Browallia New" w:hAnsi="Browallia New" w:cs="Browallia New" w:hint="cs"/>
        <w:b/>
        <w:bCs/>
        <w:sz w:val="32"/>
        <w:szCs w:val="32"/>
        <w:cs/>
      </w:rPr>
      <w:t>มคอ</w:t>
    </w:r>
    <w:proofErr w:type="spellEnd"/>
    <w:r w:rsidRPr="00A42B8D">
      <w:rPr>
        <w:rFonts w:ascii="Browallia New" w:hAnsi="Browallia New" w:cs="Browallia New" w:hint="cs"/>
        <w:b/>
        <w:bCs/>
        <w:sz w:val="32"/>
        <w:szCs w:val="32"/>
        <w:cs/>
      </w:rPr>
      <w:t>.</w:t>
    </w:r>
    <w:r>
      <w:rPr>
        <w:rFonts w:ascii="Browallia New" w:hAnsi="Browallia New" w:cs="Browallia New" w:hint="cs"/>
        <w:sz w:val="32"/>
        <w:szCs w:val="32"/>
        <w:cs/>
      </w:rPr>
      <w:t xml:space="preserve"> </w:t>
    </w:r>
    <w:r w:rsidRPr="00B25518">
      <w:rPr>
        <w:rFonts w:ascii="Browallia New" w:hAnsi="Browallia New" w:cs="Browallia New" w:hint="cs"/>
        <w:b/>
        <w:bCs/>
        <w:sz w:val="32"/>
        <w:szCs w:val="32"/>
        <w:cs/>
      </w:rPr>
      <w:t>๖</w:t>
    </w:r>
  </w:p>
  <w:p w:rsidR="00F9555D" w:rsidRPr="00841DC0" w:rsidRDefault="00F9555D" w:rsidP="00F9555D">
    <w:pPr>
      <w:pStyle w:val="a6"/>
      <w:rPr>
        <w:rFonts w:ascii="Browallia New" w:hAnsi="Browallia New" w:cs="Browallia New"/>
        <w:sz w:val="20"/>
        <w:szCs w:val="20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81"/>
    <w:rsid w:val="0049380F"/>
    <w:rsid w:val="0084731B"/>
    <w:rsid w:val="00894A6E"/>
    <w:rsid w:val="00907385"/>
    <w:rsid w:val="00BE0012"/>
    <w:rsid w:val="00C21A81"/>
    <w:rsid w:val="00DC6B7D"/>
    <w:rsid w:val="00E42242"/>
    <w:rsid w:val="00F02412"/>
    <w:rsid w:val="00F23A83"/>
    <w:rsid w:val="00F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469AC-CAC0-4E2A-871B-6B31DC87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81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1A81"/>
    <w:pPr>
      <w:tabs>
        <w:tab w:val="center" w:pos="4153"/>
        <w:tab w:val="right" w:pos="8306"/>
      </w:tabs>
    </w:pPr>
    <w:rPr>
      <w:szCs w:val="24"/>
      <w:lang w:val="en-AU" w:bidi="ar-SA"/>
    </w:rPr>
  </w:style>
  <w:style w:type="character" w:customStyle="1" w:styleId="a4">
    <w:name w:val="ท้ายกระดาษ อักขระ"/>
    <w:basedOn w:val="a0"/>
    <w:link w:val="a3"/>
    <w:rsid w:val="00C21A8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basedOn w:val="a0"/>
    <w:rsid w:val="00C21A81"/>
  </w:style>
  <w:style w:type="paragraph" w:styleId="a6">
    <w:name w:val="header"/>
    <w:basedOn w:val="a"/>
    <w:link w:val="a7"/>
    <w:rsid w:val="00C21A81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C21A8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สำนักงานคณะกรรมการการอุดมศึกษา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2020-06-09T10:08:00Z</dcterms:created>
  <dcterms:modified xsi:type="dcterms:W3CDTF">2020-06-09T10:08:00Z</dcterms:modified>
</cp:coreProperties>
</file>